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CC" w:rsidRDefault="003629CC" w:rsidP="003629CC">
      <w:pPr>
        <w:pStyle w:val="2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C</w:t>
      </w:r>
      <w:proofErr w:type="gramEnd"/>
      <w:r>
        <w:rPr>
          <w:rFonts w:eastAsia="Times New Roman"/>
        </w:rPr>
        <w:t>типендии</w:t>
      </w:r>
      <w:proofErr w:type="spellEnd"/>
      <w:r>
        <w:rPr>
          <w:rFonts w:eastAsia="Times New Roman"/>
        </w:rPr>
        <w:t xml:space="preserve"> Фонда Конрада Аденауэра для долгосрочного обучения в университетах Германии</w:t>
      </w:r>
    </w:p>
    <w:p w:rsidR="003629CC" w:rsidRDefault="003629CC" w:rsidP="003629CC">
      <w:pPr>
        <w:pStyle w:val="a4"/>
        <w:jc w:val="center"/>
      </w:pPr>
      <w:r>
        <w:rPr>
          <w:noProof/>
        </w:rPr>
        <w:drawing>
          <wp:inline distT="0" distB="0" distL="0" distR="0">
            <wp:extent cx="1333500" cy="601980"/>
            <wp:effectExtent l="0" t="0" r="0" b="7620"/>
            <wp:docPr id="1" name="Рисунок 1" descr="http://www.ric.vsu.ru/UserFiles/Image/Logos/Konrad_Adenauer_Stif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.vsu.ru/UserFiles/Image/Logos/Konrad_Adenauer_Stiftu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C" w:rsidRDefault="003629CC" w:rsidP="003629CC">
      <w:pPr>
        <w:pStyle w:val="a4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типендии</w:t>
      </w:r>
      <w:proofErr w:type="spellEnd"/>
      <w:r>
        <w:rPr>
          <w:b/>
          <w:bCs/>
        </w:rPr>
        <w:t xml:space="preserve"> Фонда Конрада Аденауэра для долгосрочного обучения в университетах Германии </w:t>
      </w:r>
    </w:p>
    <w:p w:rsidR="003629CC" w:rsidRDefault="003629CC" w:rsidP="003629CC">
      <w:pPr>
        <w:pStyle w:val="a4"/>
      </w:pPr>
      <w:r>
        <w:t xml:space="preserve">Начало обучения – зимний семестр 2015 г. </w:t>
      </w:r>
    </w:p>
    <w:p w:rsidR="003629CC" w:rsidRDefault="003629CC" w:rsidP="003629CC">
      <w:pPr>
        <w:pStyle w:val="a4"/>
      </w:pPr>
      <w:r>
        <w:t xml:space="preserve">К конкурсу допускаются аспиранты и выпускники последних курсов российских ВУЗов, обучающиеся по всем направлениям и получившие степень бакалавра на момент начала конкурса (до осени 2014г.). Следующие </w:t>
      </w:r>
      <w:r>
        <w:rPr>
          <w:rStyle w:val="a5"/>
        </w:rPr>
        <w:t>условия</w:t>
      </w:r>
      <w:r>
        <w:t xml:space="preserve"> необходимы </w:t>
      </w:r>
      <w:r>
        <w:rPr>
          <w:rStyle w:val="a5"/>
        </w:rPr>
        <w:t>для успешного прохождения конкурса</w:t>
      </w:r>
      <w:r>
        <w:t xml:space="preserve">: </w:t>
      </w:r>
    </w:p>
    <w:p w:rsidR="003629CC" w:rsidRDefault="003629CC" w:rsidP="003629C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Средний балл выше среднего в школьном аттестате и в дипломе </w:t>
      </w:r>
    </w:p>
    <w:p w:rsidR="003629CC" w:rsidRDefault="003629CC" w:rsidP="003629C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Свободное владение немецким языком, подтвержденное официальным сертификатом (</w:t>
      </w:r>
      <w:proofErr w:type="spellStart"/>
      <w:r>
        <w:rPr>
          <w:rFonts w:eastAsia="Times New Roman"/>
        </w:rPr>
        <w:t>deutsche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Sprachkenntnisse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Niveau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Zertifikats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Deutsch</w:t>
      </w:r>
      <w:proofErr w:type="spellEnd"/>
      <w:r>
        <w:rPr>
          <w:rFonts w:eastAsia="Times New Roman"/>
        </w:rPr>
        <w:t>" (</w:t>
      </w:r>
      <w:proofErr w:type="spellStart"/>
      <w:r>
        <w:rPr>
          <w:rFonts w:eastAsia="Times New Roman"/>
        </w:rPr>
        <w:t>Goethe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Institut</w:t>
      </w:r>
      <w:proofErr w:type="spellEnd"/>
      <w:r>
        <w:rPr>
          <w:rFonts w:eastAsia="Times New Roman"/>
        </w:rPr>
        <w:t xml:space="preserve">)). </w:t>
      </w:r>
    </w:p>
    <w:p w:rsidR="003629CC" w:rsidRDefault="003629CC" w:rsidP="003629C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Активная общественная деятельность </w:t>
      </w:r>
    </w:p>
    <w:p w:rsidR="003629CC" w:rsidRDefault="003629CC" w:rsidP="003629C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Максимальный возраст 29 лет </w:t>
      </w:r>
    </w:p>
    <w:p w:rsidR="003629CC" w:rsidRDefault="003629CC" w:rsidP="003629CC">
      <w:pPr>
        <w:pStyle w:val="a4"/>
      </w:pPr>
      <w:r>
        <w:t xml:space="preserve">Желающие принять участие в конкурсе должны предоставить в Московское представительство Фонда Конрада Аденауэра в трёх экземплярах на немецком языке </w:t>
      </w:r>
      <w:r>
        <w:rPr>
          <w:rStyle w:val="a5"/>
        </w:rPr>
        <w:t>следующий пакет документов</w:t>
      </w:r>
      <w:r>
        <w:t xml:space="preserve">: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Заявка (</w:t>
      </w:r>
      <w:proofErr w:type="spellStart"/>
      <w:r>
        <w:rPr>
          <w:rFonts w:eastAsia="Times New Roman"/>
        </w:rPr>
        <w:t>Bewerbung</w:t>
      </w:r>
      <w:proofErr w:type="spellEnd"/>
      <w:r>
        <w:rPr>
          <w:rFonts w:eastAsia="Times New Roman"/>
        </w:rPr>
        <w:t xml:space="preserve">) с краткой информацией о себе, своей специальности, с указанием желаемого срока обучения и названием ВУЗа в ФРГ, с которым есть договорённость или ведутся переговоры о возможном обучении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Подробная автобиография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Копия аттестата зрелости и ее заверенный перевод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Копии диплома о высшем образовании или зачётной студенческой книжки со всеми оценками и их заверенный перевод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Для соискателей магистерских программ: рекомендательные письма от преподавателей ВУЗа, оценивающие академические успехи заявителя, а также рекомендательное письмо, характеризующее личные качества. К рекомендациям необходимо приложить их заверенный перевод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Для соискателей научной степени: отзыв научного руководителя на исследовательский проект, академическую успеваемость и личные качества заявителя. Дополнительно предоставляется еще один отзыв преподавателя ВУЗа, дающий оценку научному потенциалу заявителя. Отзывы предоставляются вместе с нотариально заверенными переводами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Заполненная анкета (</w:t>
      </w:r>
      <w:proofErr w:type="spellStart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"http://www.kas.de/upload/begabtenfoerderung/auslaender/VorfragebogenAusland.pdf" </w:instrText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>Vorfragebogen</w:t>
      </w:r>
      <w:proofErr w:type="spellEnd"/>
      <w:r>
        <w:rPr>
          <w:rStyle w:val="a3"/>
          <w:rFonts w:eastAsia="Times New Roman"/>
        </w:rPr>
        <w:t>–</w:t>
      </w:r>
      <w:proofErr w:type="spellStart"/>
      <w:r>
        <w:rPr>
          <w:rStyle w:val="a3"/>
          <w:rFonts w:eastAsia="Times New Roman"/>
        </w:rPr>
        <w:t>Auswahl</w:t>
      </w:r>
      <w:proofErr w:type="spellEnd"/>
      <w:r>
        <w:rPr>
          <w:rStyle w:val="a3"/>
          <w:rFonts w:eastAsia="Times New Roman"/>
        </w:rPr>
        <w:t xml:space="preserve"> </w:t>
      </w:r>
      <w:proofErr w:type="spellStart"/>
      <w:r>
        <w:rPr>
          <w:rStyle w:val="a3"/>
          <w:rFonts w:eastAsia="Times New Roman"/>
        </w:rPr>
        <w:t>im</w:t>
      </w:r>
      <w:proofErr w:type="spellEnd"/>
      <w:r>
        <w:rPr>
          <w:rStyle w:val="a3"/>
          <w:rFonts w:eastAsia="Times New Roman"/>
        </w:rPr>
        <w:t xml:space="preserve"> </w:t>
      </w:r>
      <w:proofErr w:type="spellStart"/>
      <w:r>
        <w:rPr>
          <w:rStyle w:val="a3"/>
          <w:rFonts w:eastAsia="Times New Roman"/>
        </w:rPr>
        <w:t>Ausland</w:t>
      </w:r>
      <w:proofErr w:type="spellEnd"/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) Фонда Аденауэра в З-х экземплярах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претендентов - аспирантов необходим также предварительный план диссертации (</w:t>
      </w:r>
      <w:proofErr w:type="spellStart"/>
      <w:r>
        <w:rPr>
          <w:rFonts w:eastAsia="Times New Roman"/>
        </w:rPr>
        <w:t>Exposé</w:t>
      </w:r>
      <w:proofErr w:type="spellEnd"/>
      <w:r>
        <w:rPr>
          <w:rFonts w:eastAsia="Times New Roman"/>
        </w:rPr>
        <w:t xml:space="preserve">) и свидетельство о согласии кафедры германского ВУЗа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Другие документы и свидетельства, характеризующие Вас с различных положительных сторон и свидетельствующие о Вашей общественной и социальной активности (сертификаты о прохождении различных курсов и практик, </w:t>
      </w:r>
      <w:r>
        <w:rPr>
          <w:rFonts w:eastAsia="Times New Roman"/>
        </w:rPr>
        <w:lastRenderedPageBreak/>
        <w:t xml:space="preserve">способствующих повышению квалификации, об участии в научных конференциях, в деятельности демократических молодёжных организаций и т.д.) </w:t>
      </w:r>
    </w:p>
    <w:p w:rsidR="003629CC" w:rsidRDefault="003629CC" w:rsidP="003629C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4 фотографии </w:t>
      </w:r>
    </w:p>
    <w:p w:rsidR="003629CC" w:rsidRDefault="003629CC" w:rsidP="003629CC">
      <w:pPr>
        <w:pStyle w:val="a4"/>
      </w:pPr>
      <w:r>
        <w:t xml:space="preserve">Документы должны быть переданы или отправлены по почте в Фонд Аденауэра не позднее </w:t>
      </w:r>
      <w:r>
        <w:rPr>
          <w:rStyle w:val="a5"/>
          <w:color w:val="FF0000"/>
        </w:rPr>
        <w:t>31 июля 2014 года</w:t>
      </w:r>
      <w:r>
        <w:t xml:space="preserve">. </w:t>
      </w:r>
    </w:p>
    <w:p w:rsidR="003629CC" w:rsidRDefault="003629CC" w:rsidP="003629CC">
      <w:pPr>
        <w:pStyle w:val="a4"/>
      </w:pPr>
      <w:r>
        <w:t xml:space="preserve">Претенденты, прошедшие первый этап отбора - конкурс документов, будут приглашены на собеседование в Москву. В рамках отборочного семинара </w:t>
      </w:r>
      <w:proofErr w:type="gramStart"/>
      <w:r>
        <w:t>независимая</w:t>
      </w:r>
      <w:proofErr w:type="gramEnd"/>
      <w:r>
        <w:t xml:space="preserve"> комиссия примет решение о приеме кандидата в стипендиальную программу Фонда. Семинар состоится в конце августа - начале сентября 2014 года. </w:t>
      </w:r>
    </w:p>
    <w:p w:rsidR="003629CC" w:rsidRDefault="003629CC" w:rsidP="003629CC">
      <w:pPr>
        <w:pStyle w:val="a4"/>
      </w:pPr>
      <w:r>
        <w:t xml:space="preserve">Всю необходимую дополнительную информацию, а также формуляры для заполнения можно получить на странице Фонда: </w:t>
      </w:r>
      <w:hyperlink r:id="rId7" w:tgtFrame="_blank" w:history="1">
        <w:r>
          <w:rPr>
            <w:rStyle w:val="a3"/>
          </w:rPr>
          <w:t>http://www.kas.de/wf/de/42.37/</w:t>
        </w:r>
      </w:hyperlink>
      <w:r>
        <w:t xml:space="preserve"> </w:t>
      </w:r>
    </w:p>
    <w:p w:rsidR="003629CC" w:rsidRDefault="003629CC" w:rsidP="003629CC">
      <w:pPr>
        <w:pStyle w:val="a4"/>
      </w:pPr>
      <w:r>
        <w:rPr>
          <w:rStyle w:val="a5"/>
        </w:rPr>
        <w:t>Контактная информация</w:t>
      </w:r>
      <w:r>
        <w:t xml:space="preserve">: </w:t>
      </w:r>
      <w:r>
        <w:br/>
        <w:t xml:space="preserve">Елена </w:t>
      </w:r>
      <w:proofErr w:type="spellStart"/>
      <w:r>
        <w:t>Афромеева</w:t>
      </w:r>
      <w:proofErr w:type="spellEnd"/>
      <w:r>
        <w:t xml:space="preserve">, </w:t>
      </w:r>
      <w:r>
        <w:br/>
        <w:t xml:space="preserve">Руководитель стипендиальных программ </w:t>
      </w:r>
      <w:r>
        <w:br/>
        <w:t xml:space="preserve">Фонд Конрада Аденауэра </w:t>
      </w:r>
      <w:r>
        <w:br/>
        <w:t xml:space="preserve">Московское Представительство </w:t>
      </w:r>
      <w:r>
        <w:br/>
        <w:t>107996, Москва</w:t>
      </w:r>
      <w:proofErr w:type="gramStart"/>
      <w:r>
        <w:t xml:space="preserve"> </w:t>
      </w:r>
      <w:r>
        <w:br/>
        <w:t>У</w:t>
      </w:r>
      <w:proofErr w:type="gramEnd"/>
      <w:r>
        <w:t xml:space="preserve">л. Кузнецкий Мост, дом 21/5 </w:t>
      </w:r>
      <w:r>
        <w:br/>
        <w:t xml:space="preserve">Офис No4050 </w:t>
      </w:r>
      <w:r>
        <w:br/>
        <w:t xml:space="preserve">Тел.:+7-495-6260075 </w:t>
      </w:r>
      <w:r>
        <w:br/>
      </w:r>
      <w:hyperlink r:id="rId8" w:history="1">
        <w:r>
          <w:rPr>
            <w:rStyle w:val="a3"/>
          </w:rPr>
          <w:t>elena.afromeeva@kas.de</w:t>
        </w:r>
      </w:hyperlink>
      <w:r>
        <w:br/>
      </w:r>
      <w:hyperlink r:id="rId9" w:tgtFrame="_blank" w:history="1">
        <w:r>
          <w:rPr>
            <w:rStyle w:val="a3"/>
          </w:rPr>
          <w:t>www.kas.de/moskau</w:t>
        </w:r>
      </w:hyperlink>
      <w:r>
        <w:t xml:space="preserve"> </w:t>
      </w:r>
    </w:p>
    <w:p w:rsidR="00535115" w:rsidRDefault="00535115">
      <w:bookmarkStart w:id="0" w:name="_GoBack"/>
      <w:bookmarkEnd w:id="0"/>
    </w:p>
    <w:sectPr w:rsidR="0053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CA"/>
    <w:multiLevelType w:val="multilevel"/>
    <w:tmpl w:val="7D6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06546"/>
    <w:multiLevelType w:val="multilevel"/>
    <w:tmpl w:val="EA6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CC"/>
    <w:rsid w:val="003629CC"/>
    <w:rsid w:val="0053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62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29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29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9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29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29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9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62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29C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29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29C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629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29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9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fromeeva@kas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.de/wf/de/42.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s.de/mosk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Евсеева</dc:creator>
  <cp:lastModifiedBy>Лариса Витальевна Евсеева</cp:lastModifiedBy>
  <cp:revision>1</cp:revision>
  <dcterms:created xsi:type="dcterms:W3CDTF">2014-07-03T10:35:00Z</dcterms:created>
  <dcterms:modified xsi:type="dcterms:W3CDTF">2014-07-03T10:36:00Z</dcterms:modified>
</cp:coreProperties>
</file>